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2F43B27D" w14:textId="59A5F408"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4C4F40">
        <w:rPr>
          <w:color w:val="000000"/>
          <w:sz w:val="28"/>
          <w:szCs w:val="28"/>
        </w:rPr>
        <w:t>26.09</w:t>
      </w:r>
      <w:r w:rsidR="00E329BB" w:rsidRPr="00E36159">
        <w:rPr>
          <w:color w:val="000000"/>
          <w:sz w:val="28"/>
          <w:szCs w:val="28"/>
        </w:rPr>
        <w:t>.2023</w:t>
      </w:r>
      <w:r w:rsidRPr="00E36159">
        <w:rPr>
          <w:color w:val="000000"/>
          <w:sz w:val="28"/>
          <w:szCs w:val="28"/>
        </w:rPr>
        <w:t xml:space="preserve"> № </w:t>
      </w:r>
      <w:r w:rsidR="004C4F40">
        <w:rPr>
          <w:color w:val="000000"/>
          <w:sz w:val="28"/>
          <w:szCs w:val="28"/>
        </w:rPr>
        <w:t>13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14:paraId="532328FF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6E89256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14:paraId="23429C99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53E74715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D99D2BC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D6AD3A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5645DFA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77777777"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77FD8811" w:rsidR="002A0F0F" w:rsidRPr="00C23812" w:rsidRDefault="00E329BB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16EA827A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E329BB">
        <w:rPr>
          <w:rFonts w:ascii="Times New Roman" w:hAnsi="Times New Roman" w:cs="Times New Roman"/>
          <w:sz w:val="28"/>
          <w:szCs w:val="28"/>
        </w:rPr>
        <w:t>3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1ADFCE8F" w:rsidR="002A0F0F" w:rsidRPr="00054BF2" w:rsidRDefault="004C4F40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сентября</w:t>
      </w:r>
      <w:r w:rsidR="00740502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054B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bCs/>
          <w:sz w:val="28"/>
          <w:szCs w:val="28"/>
        </w:rPr>
        <w:t>30 октября</w:t>
      </w:r>
      <w:r w:rsidR="00740502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054B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года включительно</w:t>
      </w:r>
      <w:r w:rsidR="002A0F0F" w:rsidRPr="00054BF2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54308216" w:rsidR="002A0F0F" w:rsidRPr="00740502" w:rsidRDefault="004C4F40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октября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7405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0FBC5B4E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01E1" w:rsidRPr="00DB5C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6C3A" w:rsidRPr="00DB5C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DB5C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78E546CC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4C4F40">
        <w:rPr>
          <w:rFonts w:ascii="Times New Roman" w:hAnsi="Times New Roman" w:cs="Times New Roman"/>
          <w:color w:val="000000"/>
          <w:sz w:val="28"/>
          <w:szCs w:val="28"/>
          <w:u w:val="single"/>
        </w:rPr>
        <w:t>20 октября</w:t>
      </w:r>
      <w:r w:rsidR="00740502" w:rsidRPr="00CC7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77777777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 w:rsidR="00742452">
        <w:rPr>
          <w:sz w:val="28"/>
          <w:szCs w:val="28"/>
        </w:rPr>
        <w:t>.</w:t>
      </w:r>
    </w:p>
    <w:p w14:paraId="2C1BC594" w14:textId="77777777" w:rsidR="0085292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ВИЭ»;</w:t>
      </w:r>
    </w:p>
    <w:p w14:paraId="6E415E1B" w14:textId="407778E9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0E2">
        <w:rPr>
          <w:rFonts w:ascii="Times New Roman" w:hAnsi="Times New Roman" w:cs="Times New Roman"/>
          <w:sz w:val="28"/>
          <w:szCs w:val="28"/>
        </w:rPr>
        <w:t>3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7375E415" w:rsidR="003E4F4E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2023 году составляет </w:t>
      </w:r>
      <w:r w:rsidR="004C4F40">
        <w:rPr>
          <w:rFonts w:ascii="Times New Roman" w:hAnsi="Times New Roman" w:cs="Times New Roman"/>
          <w:b/>
          <w:bCs/>
          <w:sz w:val="28"/>
          <w:szCs w:val="28"/>
        </w:rPr>
        <w:t>60,0</w:t>
      </w:r>
      <w:r w:rsidR="00740502" w:rsidRPr="00852921">
        <w:rPr>
          <w:rFonts w:ascii="Times New Roman" w:hAnsi="Times New Roman" w:cs="Times New Roman"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DB5CDB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Pr="0085292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DB5CDB" w:rsidRPr="007A5AA0" w14:paraId="56E6A69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AF996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 xml:space="preserve">Код </w:t>
            </w:r>
            <w:r w:rsidRPr="00DB5CDB">
              <w:br/>
              <w:t>строки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BE63F" w14:textId="77777777" w:rsidR="00DB5CDB" w:rsidRPr="007A5AA0" w:rsidRDefault="00DB5CDB" w:rsidP="00DB5CDB">
            <w:pPr>
              <w:spacing w:before="12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EDCC7B7" w14:textId="2C16F3BB" w:rsidR="00DB5CDB" w:rsidRPr="007A5AA0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Единица измерения</w:t>
            </w:r>
          </w:p>
        </w:tc>
      </w:tr>
      <w:tr w:rsidR="00DB5CDB" w:rsidRPr="007A5AA0" w14:paraId="34B7DD7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99223B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71A93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в эксплуатацию электрогенерирующего оборудования на основе паро- и газотурбинных, парогазовых, турбодетандерных и газопоршневых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751BC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киловатт</w:t>
            </w:r>
          </w:p>
        </w:tc>
      </w:tr>
      <w:tr w:rsidR="00DB5CDB" w:rsidRPr="007A5AA0" w14:paraId="1D8697C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B6EF6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BE4F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05CA73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Гкал/ч</w:t>
            </w:r>
          </w:p>
        </w:tc>
      </w:tr>
      <w:tr w:rsidR="00DB5CDB" w:rsidRPr="007A5AA0" w14:paraId="794F487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F79A81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32BC2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A67C07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3D6411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9C79D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FA066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газогорелочных устройств на энергоэффективные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4D3FE7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A9187E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8D21F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C190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устройств предотвращения </w:t>
            </w:r>
            <w:proofErr w:type="spellStart"/>
            <w:r w:rsidRPr="00DB5CDB">
              <w:rPr>
                <w:szCs w:val="30"/>
              </w:rPr>
              <w:t>накипеобразования</w:t>
            </w:r>
            <w:proofErr w:type="spellEnd"/>
            <w:r w:rsidRPr="00DB5CDB">
              <w:rPr>
                <w:szCs w:val="30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912C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7F6318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C1854B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673C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Перевод котлов с жидких видов топлива на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74472D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DCA77D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AD7650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4ACA7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459DF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D6D8A6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B64E5F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D6698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автоматизации процессов горения топлива в котлоагрегатах и другом </w:t>
            </w:r>
            <w:proofErr w:type="spellStart"/>
            <w:r w:rsidRPr="00DB5CDB">
              <w:rPr>
                <w:szCs w:val="30"/>
              </w:rPr>
              <w:t>топливоиспользующем</w:t>
            </w:r>
            <w:proofErr w:type="spellEnd"/>
            <w:r w:rsidRPr="00DB5CDB">
              <w:rPr>
                <w:szCs w:val="30"/>
              </w:rPr>
              <w:t xml:space="preserve">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49A459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138EA2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E6265C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E6981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Использование возврата конденсата для нужд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64C72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6892AA57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F7AA7F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8B710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Перевод паровых котлов в водогрейный режим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37AC98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09B5DA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9DCB6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92368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94253F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0F865C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363C6D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D0591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Другие мероприятия по повышению эффективности работы котельных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F75EA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43932EE3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651CB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0AA23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теплоснабжения с ликвидацией длинных и незагруженных паро- и теплотрасс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0FF0C9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proofErr w:type="spellStart"/>
            <w:proofErr w:type="gramStart"/>
            <w:r w:rsidRPr="00DB5CDB">
              <w:rPr>
                <w:szCs w:val="30"/>
              </w:rPr>
              <w:t>пог.м</w:t>
            </w:r>
            <w:proofErr w:type="spellEnd"/>
            <w:proofErr w:type="gramEnd"/>
          </w:p>
        </w:tc>
      </w:tr>
      <w:tr w:rsidR="00DB5CDB" w:rsidRPr="007A5AA0" w14:paraId="385570F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07A842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2B61F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6593BBC" w14:textId="0791242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proofErr w:type="spellStart"/>
            <w:proofErr w:type="gramStart"/>
            <w:r w:rsidRPr="00DB5CDB">
              <w:rPr>
                <w:szCs w:val="30"/>
              </w:rPr>
              <w:t>пог.м</w:t>
            </w:r>
            <w:proofErr w:type="spellEnd"/>
            <w:proofErr w:type="gramEnd"/>
          </w:p>
        </w:tc>
      </w:tr>
      <w:tr w:rsidR="00DB5CDB" w:rsidRPr="007A5AA0" w14:paraId="0AEAE89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DA98A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1E327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индивидуальных тепловых пунктов вместо центральных тепловых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A8351E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87A92B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EA77A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FCE00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92AC2A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proofErr w:type="spellStart"/>
            <w:proofErr w:type="gramStart"/>
            <w:r w:rsidRPr="00DB5CDB">
              <w:rPr>
                <w:szCs w:val="30"/>
              </w:rPr>
              <w:t>пог.м</w:t>
            </w:r>
            <w:proofErr w:type="spellEnd"/>
            <w:proofErr w:type="gramEnd"/>
          </w:p>
        </w:tc>
      </w:tr>
      <w:tr w:rsidR="00DB5CDB" w:rsidRPr="007A5AA0" w14:paraId="0319779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15ADDE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FFD0F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Установка теплоотражающих экранов за радиаторами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1FF883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2828E6D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30D3B3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A472C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Модернизация теплоиспользующего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8D46B6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37E24973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42CCE8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FCC82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 по оптимизации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D9713E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20B206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F2888C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144FD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насосного оборудования более энергоэффективным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34826F4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468DAA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FE7E1D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D0ED8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насосного оборудования в котельных на энергосберегающее меньшей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35DCEA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A07ECA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99ADE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B18AA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насосного оборудования в системах водопроводно-канализационного хозяйства на энергосберегающее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21F02E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A7A2C7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D0F8C2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7F9B6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Замена </w:t>
            </w:r>
            <w:proofErr w:type="spellStart"/>
            <w:r w:rsidRPr="00DB5CDB">
              <w:rPr>
                <w:szCs w:val="30"/>
              </w:rPr>
              <w:t>повысительных</w:t>
            </w:r>
            <w:proofErr w:type="spellEnd"/>
            <w:r w:rsidRPr="00DB5CDB">
              <w:rPr>
                <w:szCs w:val="30"/>
              </w:rPr>
              <w:t xml:space="preserve">, центробежных </w:t>
            </w:r>
            <w:proofErr w:type="gramStart"/>
            <w:r w:rsidRPr="00DB5CDB">
              <w:rPr>
                <w:szCs w:val="30"/>
              </w:rPr>
              <w:t>насосов  на</w:t>
            </w:r>
            <w:proofErr w:type="gramEnd"/>
            <w:r w:rsidRPr="00DB5CDB">
              <w:rPr>
                <w:szCs w:val="30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2791728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A56124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092116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46F78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 по замене насосного оборудования более энергоэффективным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E92A1CE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86E798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093C8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lastRenderedPageBreak/>
              <w:t>1221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652E7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энергоэффективного вентиляционного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8B4500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2934DF6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39F6B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BB3BF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</w:t>
            </w:r>
            <w:proofErr w:type="spellStart"/>
            <w:r w:rsidRPr="00DB5CDB">
              <w:rPr>
                <w:szCs w:val="30"/>
              </w:rPr>
              <w:t>воздухоснабжения</w:t>
            </w:r>
            <w:proofErr w:type="spellEnd"/>
            <w:r w:rsidRPr="00DB5CDB">
              <w:rPr>
                <w:szCs w:val="30"/>
              </w:rPr>
              <w:t xml:space="preserve"> с установкой локальных компрессоров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4F8A9B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538ECD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8229B9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B8367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систем удаления отработанного воздуха с установкой локальных отсосов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00F478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4E1830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E4227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0C306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холодоснабжения с установкой локальных холодильных установок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8AB0B6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6266BE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A6B784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F14CF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в производство современных энергоэффективных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F22D3D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E22A76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B0538C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5F2FC8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в производство современных энергоэффективных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B90C8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690EAD9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27E01A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1128E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Повышение энергоэффективности действующих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859D35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2BDE4F8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3275286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5CD8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Повышение энергоэффективности действующих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BF973D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D282BC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9EE104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2B158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Повышение энергоэффективности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BE64D1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1895225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924ECA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98924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в производство современного энергоэффективного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3050B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332EBB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C52733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ACD2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93C8E7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3344C8D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389759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70FEF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F327A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96A234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D8FEF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BB6D4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Модернизация изоляции теплообменников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5B30C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41CE0C1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7D8E384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9D0EA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компрессоров с частотно-регулируемым электроприводом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248E6E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7E6E30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8B2E41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E4278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нагревательного оборудования в пищеблоках, прачечных на энергоэффективное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CC7D11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D4E8C7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FA01B99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F7BD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4E0CD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7050C6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97053E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4EA8B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новых электрокотлов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AA72D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B74BC9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7B9CB3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B7051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DB5CDB">
              <w:rPr>
                <w:szCs w:val="30"/>
              </w:rPr>
              <w:t>электронагрева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4ABE5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99BD4B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872B98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453CE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мероприятия, направленные на сокращение использования углеводородного топлива и увеличение использования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F3D315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3CCE143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D3E9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96D7D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Автоматизация и роботизация технологических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7E3E4D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26FA57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EA909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B8FDE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8F1E1C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0BE1776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2B06E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B52CA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A7DEC5D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28D5EE37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ADF55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AB004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236513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29890A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22081F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27576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приборов автоматического регулирования в системах тепло-, газо-, и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450960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7F94DA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F2A8D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442D4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389C93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231D8B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225A1A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B6E879" w14:textId="2329E998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Другие мероприятия, направленные на </w:t>
            </w:r>
            <w:r w:rsidR="004C4F40" w:rsidRPr="00DB5CDB">
              <w:rPr>
                <w:szCs w:val="30"/>
              </w:rPr>
              <w:t>автоматизацию процессов</w:t>
            </w:r>
            <w:r w:rsidRPr="00DB5CDB">
              <w:rPr>
                <w:szCs w:val="30"/>
              </w:rPr>
              <w:t xml:space="preserve"> в системах энерго-, газо- 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C011FE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41A258A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D54426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84DD7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proofErr w:type="spellStart"/>
            <w:r w:rsidRPr="00DB5CDB">
              <w:rPr>
                <w:szCs w:val="30"/>
              </w:rPr>
              <w:t>Термореновация</w:t>
            </w:r>
            <w:proofErr w:type="spellEnd"/>
            <w:r w:rsidRPr="00DB5CDB">
              <w:rPr>
                <w:szCs w:val="30"/>
              </w:rPr>
              <w:t xml:space="preserve"> ограждающих конструкций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830C27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517DF79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30DD3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lastRenderedPageBreak/>
              <w:t>1512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A222F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proofErr w:type="spellStart"/>
            <w:r w:rsidRPr="00DB5CDB">
              <w:rPr>
                <w:szCs w:val="30"/>
              </w:rPr>
              <w:t>Термореновация</w:t>
            </w:r>
            <w:proofErr w:type="spellEnd"/>
            <w:r w:rsidRPr="00DB5CDB">
              <w:rPr>
                <w:szCs w:val="30"/>
              </w:rPr>
              <w:t xml:space="preserve"> ограждающих конструкций кровли, подвалов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C248E8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46005DC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88F33A4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BCFCBC" w14:textId="1F899C09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Применение энергоэффективных материалов при модернизации тепловой изоляции промышленных установок и </w:t>
            </w:r>
            <w:r w:rsidR="004C4F40" w:rsidRPr="00DB5CDB">
              <w:rPr>
                <w:szCs w:val="30"/>
              </w:rPr>
              <w:t>оборудования (</w:t>
            </w:r>
            <w:r w:rsidRPr="00DB5CDB">
              <w:rPr>
                <w:szCs w:val="30"/>
              </w:rPr>
              <w:t>котлоагрегатов, холодильников, теплиц, трубопроводов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38903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7A7427D6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719603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8C490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7D9D2AD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8371D4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52939A6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5675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оконных блоков с установкой стеклопакетов и входных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AABD9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5F83E2F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6BBA3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D4708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автоматических систем управления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0EDD7F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4CB861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A6362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95B8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секционного разделения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B820B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48FE1FD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EE4CF8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F9D1A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CEC86D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E7989C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818D31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683FC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96478C1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44355C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7A7BFA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06F7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971F7F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1C79A5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63E0429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28F6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2B5569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27CFD9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1792AB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6874E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теплоэлектроцентралей, работающих на местных топливно-энергетических ресурсах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25A04F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Гкал/ч</w:t>
            </w:r>
          </w:p>
        </w:tc>
      </w:tr>
      <w:tr w:rsidR="00DB5CDB" w:rsidRPr="007A5AA0" w14:paraId="17ACFA2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18D0A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AB32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топливной щепе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C87900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1BABE0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205074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F409B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древесных пеллетах (гранулах, брикетах)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E25F87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D9F6AE6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1924F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AB7BA4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B2E24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5CB08A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7D4E0B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BE4458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торфяном топливе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A50B8B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C07EC0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91846D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625AD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твердых коммунальных отходах, включая RDF-топливо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F44589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C009A6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6F5B6F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78B19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прочих местных топливно-энергетических ресурсах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042C15B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8E3610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E30FD5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7315B3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Ввод энергогенерирующего и технологического оборудования, работающего с использованием отходов деревообработки и лесозаготовок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2141E8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1C5E6B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60F2B4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FC30C9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Ввод энергогенерирующего и технологического оборудования, работающего с использованием отходов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BE881B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0C0AD4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031812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35951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A62404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1F5186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AC4787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4F9C1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древесных пеллетов (гранул, брикетов)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F2322A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D7497E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2B679B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6942B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063E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9011C0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CF5ACE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F7D8B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A42A00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ED1B8B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A9C43E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E4EFB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CC5B2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FBD4D5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EA729C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lastRenderedPageBreak/>
              <w:t>1651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F9A794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мероприятий по увеличению использования </w:t>
            </w:r>
            <w:r w:rsidRPr="007A5AA0">
              <w:rPr>
                <w:szCs w:val="30"/>
              </w:rPr>
              <w:t xml:space="preserve">энергии </w:t>
            </w:r>
            <w:r>
              <w:rPr>
                <w:szCs w:val="30"/>
              </w:rPr>
              <w:br/>
            </w:r>
            <w:r w:rsidRPr="007A5AA0">
              <w:rPr>
                <w:szCs w:val="30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D9ECA2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23EF2D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C4E193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2B304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мероприятий по увеличению использования </w:t>
            </w:r>
            <w:r w:rsidRPr="007A5AA0">
              <w:rPr>
                <w:szCs w:val="30"/>
              </w:rPr>
              <w:t>энергии ветра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2E8A64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EF5E573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F7EDA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65636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мероприятий по увеличению использования </w:t>
            </w:r>
            <w:r w:rsidRPr="007A5AA0">
              <w:rPr>
                <w:szCs w:val="30"/>
              </w:rPr>
              <w:t>энергии солнца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A26B2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85AAA7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A7059C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31CC0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мероприятий по увеличению использования</w:t>
            </w:r>
            <w:r w:rsidRPr="007A5AA0">
              <w:rPr>
                <w:szCs w:val="30"/>
              </w:rPr>
              <w:t xml:space="preserve"> геотермальных источников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86D68D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736952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94B4D5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E394F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DD7B48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F96C32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4051D1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3AA57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биогазовых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BEBC95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A02278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5CA694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54054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 по увеличению использования местных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2F19C3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A079F4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FB2EEB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1710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7D7ED5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Утилизация тепловых вторичных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F7797C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B0F405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76B19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1721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89157F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30AA95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95975E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249D0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1722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A9EC31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7D6DFE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E3891F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80D84A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1810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A6AAB2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Ввод энергогенерирующего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9EF591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21692C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B4420F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1900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B2AAE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454539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</w:tbl>
    <w:p w14:paraId="089D32B5" w14:textId="14545E43" w:rsidR="00CC74EE" w:rsidRPr="00852921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852921">
        <w:rPr>
          <w:sz w:val="28"/>
          <w:szCs w:val="28"/>
        </w:rPr>
        <w:t>с</w:t>
      </w:r>
      <w:r w:rsidRPr="00852921">
        <w:rPr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 w:rsidRPr="00852921">
        <w:rPr>
          <w:sz w:val="28"/>
          <w:szCs w:val="28"/>
        </w:rPr>
        <w:t>.</w:t>
      </w:r>
      <w:r w:rsidRPr="00852921">
        <w:rPr>
          <w:sz w:val="28"/>
          <w:szCs w:val="28"/>
        </w:rPr>
        <w:t xml:space="preserve"> </w:t>
      </w:r>
      <w:bookmarkStart w:id="2" w:name="_Hlk127958689"/>
    </w:p>
    <w:p w14:paraId="3BE636E3" w14:textId="56ABE10B" w:rsidR="00B06BA2" w:rsidRPr="00CC74EE" w:rsidRDefault="00B06BA2" w:rsidP="00890DA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 xml:space="preserve">Средства республиканского бюджета на финансирование энергосберегающего мероприятия </w:t>
      </w:r>
      <w:r w:rsidR="00890DA1" w:rsidRPr="00CC74EE">
        <w:rPr>
          <w:color w:val="000000" w:themeColor="text1"/>
          <w:sz w:val="28"/>
          <w:szCs w:val="28"/>
        </w:rPr>
        <w:t xml:space="preserve">выделяются </w:t>
      </w:r>
      <w:r w:rsidRPr="00CC74EE">
        <w:rPr>
          <w:color w:val="000000" w:themeColor="text1"/>
          <w:sz w:val="28"/>
          <w:szCs w:val="28"/>
        </w:rPr>
        <w:t>в сумме</w:t>
      </w:r>
      <w:r w:rsidR="00890DA1" w:rsidRPr="00CC74EE">
        <w:rPr>
          <w:color w:val="000000" w:themeColor="text1"/>
          <w:sz w:val="28"/>
          <w:szCs w:val="28"/>
        </w:rPr>
        <w:t>,</w:t>
      </w:r>
      <w:r w:rsidRPr="00CC74EE">
        <w:rPr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2"/>
    <w:p w14:paraId="0758455B" w14:textId="56E6878C" w:rsidR="007A129C" w:rsidRPr="007B7F10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256F47F3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</w:t>
      </w:r>
      <w:r w:rsidR="00890DA1">
        <w:rPr>
          <w:rFonts w:ascii="Times New Roman" w:hAnsi="Times New Roman" w:cs="Times New Roman"/>
          <w:sz w:val="28"/>
          <w:szCs w:val="28"/>
        </w:rPr>
        <w:t>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конкурсные предложения:</w:t>
      </w:r>
    </w:p>
    <w:p w14:paraId="7184F9E1" w14:textId="11467CA4" w:rsidR="00CF1BA0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 xml:space="preserve">(не менее 10 т </w:t>
      </w:r>
      <w:proofErr w:type="spellStart"/>
      <w:r w:rsidR="00F06F93" w:rsidRPr="00F06F93">
        <w:rPr>
          <w:sz w:val="28"/>
          <w:szCs w:val="28"/>
        </w:rPr>
        <w:t>у.т</w:t>
      </w:r>
      <w:proofErr w:type="spellEnd"/>
      <w:r w:rsidR="00F06F93" w:rsidRPr="00F06F93">
        <w:rPr>
          <w:sz w:val="28"/>
          <w:szCs w:val="28"/>
        </w:rPr>
        <w:t>.);</w:t>
      </w:r>
    </w:p>
    <w:p w14:paraId="07F94A83" w14:textId="77777777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софинансирования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410EC4">
        <w:rPr>
          <w:sz w:val="28"/>
          <w:szCs w:val="28"/>
        </w:rPr>
        <w:t>не менее 50%)</w:t>
      </w:r>
      <w:r w:rsidR="00593462">
        <w:rPr>
          <w:sz w:val="28"/>
          <w:szCs w:val="28"/>
        </w:rPr>
        <w:t>;</w:t>
      </w:r>
    </w:p>
    <w:p w14:paraId="5A7595F2" w14:textId="6C0648CB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0A77A640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 xml:space="preserve">ы, полученные в результате оценки комиссией поданных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заявок в соответствии с критериями (идентификаторами оценки);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3323A135" w:rsidR="009E01F7" w:rsidRPr="00516D12" w:rsidRDefault="00890DA1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B2">
        <w:rPr>
          <w:rFonts w:ascii="Times New Roman" w:hAnsi="Times New Roman" w:cs="Times New Roman"/>
          <w:sz w:val="28"/>
          <w:szCs w:val="28"/>
        </w:rPr>
        <w:t>Исходя из финансовых возможностей, п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ри равном количестве </w:t>
      </w:r>
      <w:r w:rsidRPr="00BA61B2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9E01F7" w:rsidRPr="00BA61B2">
        <w:rPr>
          <w:rFonts w:ascii="Times New Roman" w:hAnsi="Times New Roman" w:cs="Times New Roman"/>
          <w:sz w:val="28"/>
          <w:szCs w:val="28"/>
        </w:rPr>
        <w:t>баллов приоритет отдается участникам конкурса</w:t>
      </w:r>
      <w:r w:rsidRPr="00BA61B2">
        <w:rPr>
          <w:rFonts w:ascii="Times New Roman" w:hAnsi="Times New Roman" w:cs="Times New Roman"/>
          <w:sz w:val="28"/>
          <w:szCs w:val="28"/>
        </w:rPr>
        <w:t>, заявившим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Pr="00BA61B2">
        <w:rPr>
          <w:rFonts w:ascii="Times New Roman" w:hAnsi="Times New Roman" w:cs="Times New Roman"/>
          <w:sz w:val="28"/>
          <w:szCs w:val="28"/>
        </w:rPr>
        <w:t>к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реализации мероприятия подпрограммы № 2 «Развитие использования местных ТЭР, в том числе ВИЭ» Госпрограммы «Энергосбережение»; </w:t>
      </w:r>
      <w:r w:rsidRPr="00BA61B2">
        <w:rPr>
          <w:rFonts w:ascii="Times New Roman" w:hAnsi="Times New Roman" w:cs="Times New Roman"/>
          <w:sz w:val="28"/>
          <w:szCs w:val="28"/>
        </w:rPr>
        <w:t>из нескольких мероприятий одной подпрограммы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мероприятиям с наименьшим сроком окупаемости</w:t>
      </w:r>
      <w:r w:rsidR="009E01F7" w:rsidRPr="00BA61B2">
        <w:rPr>
          <w:rFonts w:ascii="Times New Roman" w:hAnsi="Times New Roman" w:cs="Times New Roman"/>
          <w:sz w:val="28"/>
          <w:szCs w:val="28"/>
        </w:rPr>
        <w:t>.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45C86B42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 xml:space="preserve">Одним заявителем </w:t>
      </w:r>
      <w:r w:rsidR="005206F5" w:rsidRPr="006A1100">
        <w:rPr>
          <w:rFonts w:ascii="Times New Roman" w:hAnsi="Times New Roman"/>
          <w:sz w:val="28"/>
          <w:szCs w:val="28"/>
        </w:rPr>
        <w:t>в рамках одного мероприятия</w:t>
      </w:r>
      <w:r w:rsidR="005206F5" w:rsidRPr="006A1100">
        <w:rPr>
          <w:rFonts w:ascii="Times New Roman" w:hAnsi="Times New Roman" w:cs="Times New Roman"/>
          <w:sz w:val="28"/>
          <w:szCs w:val="28"/>
        </w:rPr>
        <w:t xml:space="preserve"> </w:t>
      </w:r>
      <w:r w:rsidRPr="006A1100">
        <w:rPr>
          <w:rFonts w:ascii="Times New Roman" w:hAnsi="Times New Roman" w:cs="Times New Roman"/>
          <w:sz w:val="28"/>
          <w:szCs w:val="28"/>
        </w:rPr>
        <w:t>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1DA6C27E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F6AA0">
        <w:rPr>
          <w:rFonts w:ascii="Times New Roman" w:hAnsi="Times New Roman" w:cs="Times New Roman"/>
          <w:sz w:val="28"/>
          <w:szCs w:val="28"/>
        </w:rPr>
        <w:t>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61BB3C8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</w:t>
      </w:r>
      <w:r w:rsidR="005206F5">
        <w:rPr>
          <w:rFonts w:ascii="Times New Roman" w:hAnsi="Times New Roman" w:cs="Times New Roman"/>
          <w:sz w:val="28"/>
          <w:szCs w:val="28"/>
        </w:rPr>
        <w:t xml:space="preserve">без вскрытия конвертов </w:t>
      </w:r>
      <w:r>
        <w:rPr>
          <w:rFonts w:ascii="Times New Roman" w:hAnsi="Times New Roman" w:cs="Times New Roman"/>
          <w:sz w:val="28"/>
          <w:szCs w:val="28"/>
        </w:rPr>
        <w:t xml:space="preserve">направившим их </w:t>
      </w:r>
      <w:r w:rsidR="005206F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4036F651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551D5055" w14:textId="6AF818AE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4C4F40">
        <w:rPr>
          <w:rFonts w:ascii="Times New Roman" w:hAnsi="Times New Roman" w:cs="Times New Roman"/>
          <w:b/>
          <w:bCs/>
          <w:sz w:val="28"/>
          <w:szCs w:val="28"/>
        </w:rPr>
        <w:t>30 октября</w:t>
      </w:r>
      <w:r w:rsidR="003C4DD7" w:rsidRPr="00315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75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E4F4E" w:rsidRPr="003157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0FD3CE0B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305407"/>
      <w:r w:rsidRPr="00C2381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конкурсному предложению </w:t>
      </w:r>
      <w:r w:rsidR="005206F5">
        <w:rPr>
          <w:rFonts w:ascii="Times New Roman" w:hAnsi="Times New Roman" w:cs="Times New Roman"/>
          <w:sz w:val="28"/>
          <w:szCs w:val="28"/>
        </w:rPr>
        <w:t>для участия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в конкурсе:</w:t>
      </w:r>
    </w:p>
    <w:p w14:paraId="31BD7F47" w14:textId="33301DD9"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14:paraId="67CE9262" w14:textId="6152F85C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2AE119DE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</w:t>
      </w:r>
      <w:r w:rsidR="005206F5">
        <w:rPr>
          <w:sz w:val="28"/>
          <w:szCs w:val="28"/>
        </w:rPr>
        <w:t>по</w:t>
      </w:r>
      <w:r w:rsidRPr="00C23812">
        <w:rPr>
          <w:sz w:val="28"/>
          <w:szCs w:val="28"/>
        </w:rPr>
        <w:t xml:space="preserve"> госпрограмм</w:t>
      </w:r>
      <w:r w:rsidR="005206F5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27A2786C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</w:t>
      </w:r>
      <w:r w:rsidR="005206F5">
        <w:rPr>
          <w:rFonts w:ascii="Times New Roman" w:hAnsi="Times New Roman" w:cs="Times New Roman"/>
          <w:sz w:val="28"/>
          <w:szCs w:val="28"/>
        </w:rPr>
        <w:t>и</w:t>
      </w:r>
      <w:r w:rsidRPr="00C23812">
        <w:rPr>
          <w:rFonts w:ascii="Times New Roman" w:hAnsi="Times New Roman" w:cs="Times New Roman"/>
          <w:sz w:val="28"/>
          <w:szCs w:val="28"/>
        </w:rPr>
        <w:t xml:space="preserve"> информирования участников конкурса о его результатах:</w:t>
      </w:r>
    </w:p>
    <w:p w14:paraId="154E8ED1" w14:textId="3D5653F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Срок направления победителю конкурса предложения о заключении договора </w:t>
      </w:r>
      <w:r w:rsidRPr="001D2BB1">
        <w:rPr>
          <w:rFonts w:ascii="Times New Roman" w:hAnsi="Times New Roman" w:cs="Times New Roman"/>
          <w:sz w:val="28"/>
          <w:szCs w:val="28"/>
        </w:rPr>
        <w:t>на реализацию мероприятия:</w:t>
      </w:r>
    </w:p>
    <w:p w14:paraId="2EE869C1" w14:textId="77777777" w:rsidR="007A129C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52DE064" w14:textId="502A4CB0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мероприятия:</w:t>
      </w:r>
    </w:p>
    <w:p w14:paraId="52F06B52" w14:textId="30D39A56" w:rsidR="001D2BB1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в течение 10 рабочих дней после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направления предложения о заключении договора на реализацию мероприятия победител</w:t>
      </w:r>
      <w:r w:rsidR="005206F5">
        <w:rPr>
          <w:rFonts w:ascii="Times New Roman" w:hAnsi="Times New Roman" w:cs="Times New Roman"/>
          <w:sz w:val="28"/>
          <w:szCs w:val="28"/>
        </w:rPr>
        <w:t>ю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0E502A" w14:textId="77777777" w:rsidR="007A129C" w:rsidRDefault="007A129C" w:rsidP="00E361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4248" w14:textId="77777777"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AC9BAFD" w14:textId="44BFEFD9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Д.В.Скворцов</w:t>
      </w:r>
    </w:p>
    <w:bookmarkEnd w:id="3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602F426C" w14:textId="72672A16"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4C4F40">
        <w:rPr>
          <w:color w:val="000000"/>
          <w:sz w:val="28"/>
          <w:szCs w:val="28"/>
        </w:rPr>
        <w:t>26.09</w:t>
      </w:r>
      <w:r w:rsidRPr="00CB2C3D">
        <w:rPr>
          <w:color w:val="000000"/>
          <w:sz w:val="28"/>
          <w:szCs w:val="28"/>
        </w:rPr>
        <w:t>.202</w:t>
      </w:r>
      <w:r w:rsidR="00721932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4C4F40">
        <w:rPr>
          <w:color w:val="000000"/>
          <w:sz w:val="28"/>
          <w:szCs w:val="28"/>
        </w:rPr>
        <w:t>13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14:paraId="10140660" w14:textId="77777777"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6B453BE2" w14:textId="41BEEADF"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>
        <w:rPr>
          <w:sz w:val="28"/>
          <w:szCs w:val="28"/>
        </w:rPr>
        <w:t>202</w:t>
      </w:r>
      <w:r w:rsidR="0072193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14:paraId="5A1730FB" w14:textId="77777777"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5A59DAF3" w14:textId="734ED504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 xml:space="preserve">т </w:t>
      </w:r>
      <w:proofErr w:type="spellStart"/>
      <w:r w:rsidR="004A1544" w:rsidRPr="004A1544">
        <w:rPr>
          <w:b/>
          <w:bCs/>
          <w:sz w:val="28"/>
          <w:szCs w:val="28"/>
        </w:rPr>
        <w:t>у.т</w:t>
      </w:r>
      <w:proofErr w:type="spellEnd"/>
      <w:r w:rsidR="004A1544" w:rsidRPr="004A1544">
        <w:rPr>
          <w:b/>
          <w:bCs/>
          <w:sz w:val="28"/>
          <w:szCs w:val="28"/>
        </w:rPr>
        <w:t>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14:paraId="666A44E2" w14:textId="77777777" w:rsidR="00852921" w:rsidRPr="00C23812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Pr="006A1100">
        <w:rPr>
          <w:b/>
          <w:bCs/>
          <w:sz w:val="28"/>
          <w:szCs w:val="28"/>
        </w:rPr>
        <w:t>(не более 10 лет)</w:t>
      </w:r>
      <w:r w:rsidRPr="006A1100">
        <w:rPr>
          <w:sz w:val="28"/>
          <w:szCs w:val="28"/>
        </w:rPr>
        <w:t>;</w:t>
      </w:r>
    </w:p>
    <w:p w14:paraId="44317D62" w14:textId="3849FB0C"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софинансирования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</w:t>
      </w:r>
      <w:r w:rsidR="00BA06B6">
        <w:rPr>
          <w:b/>
          <w:bCs/>
          <w:sz w:val="28"/>
          <w:szCs w:val="28"/>
        </w:rPr>
        <w:t xml:space="preserve"> </w:t>
      </w:r>
      <w:r w:rsidR="002C6907" w:rsidRPr="004A1544">
        <w:rPr>
          <w:b/>
          <w:bCs/>
          <w:sz w:val="28"/>
          <w:szCs w:val="28"/>
        </w:rPr>
        <w:t>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14:paraId="03D3C2FE" w14:textId="15E18678"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="00852921">
        <w:rPr>
          <w:b/>
          <w:bCs/>
          <w:sz w:val="28"/>
          <w:szCs w:val="28"/>
        </w:rPr>
        <w:t>.</w:t>
      </w:r>
      <w:r w:rsidRPr="003E4F4E">
        <w:rPr>
          <w:sz w:val="28"/>
          <w:szCs w:val="28"/>
        </w:rPr>
        <w:t xml:space="preserve"> </w:t>
      </w:r>
    </w:p>
    <w:p w14:paraId="39A40207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14:paraId="2707B0B4" w14:textId="30B72054"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7C5FF1EE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890DA1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890DA1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890DA1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890DA1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890DA1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890DA1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890DA1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890DA1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890DA1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890DA1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890DA1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890DA1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890DA1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890DA1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890DA1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890DA1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890DA1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890DA1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890DA1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890DA1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890DA1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890DA1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890DA1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2D733EFF" w:rsidR="00936967" w:rsidRPr="006A1100" w:rsidRDefault="00936967" w:rsidP="0000665B">
            <w:pPr>
              <w:contextualSpacing/>
            </w:pPr>
            <w:r w:rsidRPr="006A1100">
              <w:t>Привлечение со 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890DA1">
            <w:r w:rsidRPr="006A1100">
              <w:t>от 50 % до 60 %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890DA1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890DA1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890DA1">
            <w:r w:rsidRPr="006A1100">
              <w:t>от 60 % до 70 %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890DA1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890DA1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890DA1">
            <w:r w:rsidRPr="006A1100">
              <w:t>от 70 % до 80 %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890DA1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r w:rsidRPr="00852921">
              <w:t>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890DA1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890DA1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890DA1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890DA1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079C9B60" w:rsidR="00D957CB" w:rsidRPr="00D957CB" w:rsidRDefault="00D957CB" w:rsidP="00890DA1">
            <w:r w:rsidRPr="00D957CB">
              <w:t xml:space="preserve">Подпрограмма №1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890DA1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890DA1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890DA1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890DA1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890DA1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890DA1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4" w:name="Par86"/>
      <w:bookmarkEnd w:id="4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77777777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3B0FDBA8" w:rsidR="002D1A17" w:rsidRPr="00AD40BE" w:rsidRDefault="002D1A17" w:rsidP="00890DA1">
            <w:pPr>
              <w:ind w:left="-24" w:right="-59"/>
              <w:jc w:val="center"/>
            </w:pPr>
            <w:r w:rsidRPr="00AD40BE">
              <w:t>Наименование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proofErr w:type="gramStart"/>
            <w:r w:rsidRPr="00AD40BE">
              <w:t>у.т</w:t>
            </w:r>
            <w:proofErr w:type="spellEnd"/>
            <w:proofErr w:type="gram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890DA1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890DA1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890DA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890D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890DA1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890DA1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890DA1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890DA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890DA1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890DA1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890DA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890DA1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890DA1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890DA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890DA1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890D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890D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890DA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890DA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890DA1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890DA1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890DA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890DA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890DA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890DA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890DA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890DA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6EA1DA86" w14:textId="08B164C3" w:rsidR="00035E5F" w:rsidRDefault="00035E5F" w:rsidP="00035E5F">
      <w:pPr>
        <w:ind w:right="-142"/>
        <w:rPr>
          <w:szCs w:val="28"/>
        </w:rPr>
      </w:pPr>
      <w:r w:rsidRPr="00C23812">
        <w:rPr>
          <w:sz w:val="28"/>
          <w:szCs w:val="28"/>
        </w:rPr>
        <w:t>1. УНК (</w:t>
      </w:r>
      <w:r w:rsid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 xml:space="preserve">средств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</w:t>
      </w:r>
      <w:r w:rsidR="00B65AED">
        <w:rPr>
          <w:sz w:val="30"/>
          <w:szCs w:val="30"/>
        </w:rPr>
        <w:t>_________</w:t>
      </w:r>
    </w:p>
    <w:p w14:paraId="52492FF4" w14:textId="156649D8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</w:t>
      </w:r>
      <w:r w:rsidR="00B65AED" w:rsidRP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бюджета):</w:t>
      </w:r>
    </w:p>
    <w:p w14:paraId="5CC1856C" w14:textId="4ADD156F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сведения для присвоения </w:t>
      </w:r>
      <w:r w:rsidR="00B65AED">
        <w:rPr>
          <w:sz w:val="28"/>
          <w:szCs w:val="28"/>
        </w:rPr>
        <w:t xml:space="preserve">учетного </w:t>
      </w:r>
      <w:r w:rsidRPr="00C23812">
        <w:rPr>
          <w:sz w:val="28"/>
          <w:szCs w:val="28"/>
        </w:rPr>
        <w:t>номера казначейства получател</w:t>
      </w:r>
      <w:r w:rsidR="00B65AED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890DA1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890DA1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890DA1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890DA1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890DA1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890DA1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890DA1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890DA1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890DA1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890DA1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17A05790" w14:textId="77777777" w:rsidTr="00890DA1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890DA1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890DA1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25A1B622" w14:textId="77777777" w:rsidTr="00890DA1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7B3A9EDF" w14:textId="77777777" w:rsidTr="00890DA1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890DA1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4304" w14:textId="77777777" w:rsidR="006D2D35" w:rsidRDefault="006D2D35">
      <w:r>
        <w:separator/>
      </w:r>
    </w:p>
  </w:endnote>
  <w:endnote w:type="continuationSeparator" w:id="0">
    <w:p w14:paraId="0A138CDB" w14:textId="77777777" w:rsidR="006D2D35" w:rsidRDefault="006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4196" w14:textId="77777777" w:rsidR="006D2D35" w:rsidRDefault="006D2D35">
      <w:r>
        <w:separator/>
      </w:r>
    </w:p>
  </w:footnote>
  <w:footnote w:type="continuationSeparator" w:id="0">
    <w:p w14:paraId="687DA340" w14:textId="77777777" w:rsidR="006D2D35" w:rsidRDefault="006D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27CCC6EE" w:rsidR="00890DA1" w:rsidRDefault="00890DA1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5AED">
      <w:rPr>
        <w:noProof/>
      </w:rPr>
      <w:t>14</w:t>
    </w:r>
    <w:r>
      <w:fldChar w:fldCharType="end"/>
    </w:r>
  </w:p>
  <w:p w14:paraId="419C3792" w14:textId="77777777" w:rsidR="00890DA1" w:rsidRDefault="00890DA1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521BB"/>
    <w:rsid w:val="00054BF2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B5FB2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67E32"/>
    <w:rsid w:val="00173A15"/>
    <w:rsid w:val="00173EB7"/>
    <w:rsid w:val="001761C4"/>
    <w:rsid w:val="001762D3"/>
    <w:rsid w:val="0018793D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BB1"/>
    <w:rsid w:val="001D3B06"/>
    <w:rsid w:val="001E1A57"/>
    <w:rsid w:val="001E2759"/>
    <w:rsid w:val="001E37A2"/>
    <w:rsid w:val="001F2AF3"/>
    <w:rsid w:val="00204895"/>
    <w:rsid w:val="00210C52"/>
    <w:rsid w:val="0021511B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3ED3"/>
    <w:rsid w:val="00315759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4F40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206F5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374C7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2D35"/>
    <w:rsid w:val="006D5D98"/>
    <w:rsid w:val="006E00B1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70B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0DA1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B015E9"/>
    <w:rsid w:val="00B041F6"/>
    <w:rsid w:val="00B057A2"/>
    <w:rsid w:val="00B06BA2"/>
    <w:rsid w:val="00B122AE"/>
    <w:rsid w:val="00B138FB"/>
    <w:rsid w:val="00B14CC5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65AED"/>
    <w:rsid w:val="00B701E1"/>
    <w:rsid w:val="00B809F9"/>
    <w:rsid w:val="00B823D2"/>
    <w:rsid w:val="00B91662"/>
    <w:rsid w:val="00B9607F"/>
    <w:rsid w:val="00B96B6A"/>
    <w:rsid w:val="00BA06B6"/>
    <w:rsid w:val="00BA09F9"/>
    <w:rsid w:val="00BA4E59"/>
    <w:rsid w:val="00BA573A"/>
    <w:rsid w:val="00BA5AFC"/>
    <w:rsid w:val="00BA61B2"/>
    <w:rsid w:val="00BB1C32"/>
    <w:rsid w:val="00BB207F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81E4C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7461"/>
    <w:rsid w:val="00D97927"/>
    <w:rsid w:val="00DA24EA"/>
    <w:rsid w:val="00DA3E0A"/>
    <w:rsid w:val="00DA4F8E"/>
    <w:rsid w:val="00DA51E7"/>
    <w:rsid w:val="00DA7D20"/>
    <w:rsid w:val="00DB5CDB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36159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985F-A869-42EB-B66B-2B22ECB5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2023-05-10T14:16:00Z</cp:lastPrinted>
  <dcterms:created xsi:type="dcterms:W3CDTF">2023-09-26T13:34:00Z</dcterms:created>
  <dcterms:modified xsi:type="dcterms:W3CDTF">2023-09-26T13:34:00Z</dcterms:modified>
</cp:coreProperties>
</file>